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9E6" w:rsidRDefault="008F49E6" w:rsidP="008F49E6">
      <w:pPr>
        <w:jc w:val="center"/>
        <w:rPr>
          <w:rFonts w:ascii="Times New Roman" w:hAnsi="Times New Roman" w:cs="Times New Roman"/>
          <w:b/>
          <w:sz w:val="40"/>
          <w:szCs w:val="72"/>
        </w:rPr>
      </w:pPr>
      <w:bookmarkStart w:id="0" w:name="_GoBack"/>
    </w:p>
    <w:p w:rsidR="008F49E6" w:rsidRDefault="008F49E6" w:rsidP="008F49E6">
      <w:pPr>
        <w:jc w:val="center"/>
        <w:rPr>
          <w:rFonts w:ascii="Times New Roman" w:hAnsi="Times New Roman" w:cs="Times New Roman"/>
          <w:b/>
          <w:sz w:val="40"/>
          <w:szCs w:val="72"/>
        </w:rPr>
      </w:pPr>
    </w:p>
    <w:p w:rsidR="008F49E6" w:rsidRDefault="008F49E6" w:rsidP="008F49E6">
      <w:pPr>
        <w:jc w:val="center"/>
        <w:rPr>
          <w:rFonts w:ascii="Times New Roman" w:hAnsi="Times New Roman" w:cs="Times New Roman"/>
          <w:b/>
          <w:sz w:val="40"/>
          <w:szCs w:val="72"/>
        </w:rPr>
      </w:pPr>
    </w:p>
    <w:p w:rsidR="008F49E6" w:rsidRDefault="008F49E6" w:rsidP="008F49E6">
      <w:pPr>
        <w:jc w:val="center"/>
        <w:rPr>
          <w:rFonts w:ascii="Times New Roman" w:hAnsi="Times New Roman" w:cs="Times New Roman"/>
          <w:b/>
          <w:sz w:val="40"/>
          <w:szCs w:val="72"/>
        </w:rPr>
      </w:pPr>
    </w:p>
    <w:p w:rsidR="008F49E6" w:rsidRDefault="008F49E6" w:rsidP="008F49E6">
      <w:pPr>
        <w:jc w:val="center"/>
        <w:rPr>
          <w:rFonts w:ascii="Times New Roman" w:hAnsi="Times New Roman" w:cs="Times New Roman"/>
          <w:b/>
          <w:sz w:val="40"/>
          <w:szCs w:val="72"/>
        </w:rPr>
      </w:pPr>
    </w:p>
    <w:p w:rsidR="008F49E6" w:rsidRDefault="008F49E6" w:rsidP="008F49E6">
      <w:pPr>
        <w:jc w:val="center"/>
        <w:rPr>
          <w:rFonts w:ascii="Times New Roman" w:hAnsi="Times New Roman" w:cs="Times New Roman"/>
          <w:b/>
          <w:sz w:val="40"/>
          <w:szCs w:val="72"/>
        </w:rPr>
      </w:pPr>
    </w:p>
    <w:p w:rsidR="008F49E6" w:rsidRDefault="008F49E6" w:rsidP="008F49E6">
      <w:pPr>
        <w:jc w:val="center"/>
        <w:rPr>
          <w:rFonts w:ascii="Times New Roman" w:hAnsi="Times New Roman" w:cs="Times New Roman"/>
          <w:b/>
          <w:sz w:val="40"/>
          <w:szCs w:val="72"/>
        </w:rPr>
      </w:pPr>
    </w:p>
    <w:p w:rsidR="008F49E6" w:rsidRDefault="008F49E6" w:rsidP="008F49E6">
      <w:pPr>
        <w:jc w:val="center"/>
        <w:rPr>
          <w:rFonts w:ascii="Times New Roman" w:hAnsi="Times New Roman" w:cs="Times New Roman"/>
          <w:b/>
          <w:sz w:val="40"/>
          <w:szCs w:val="7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b/>
          <w:sz w:val="40"/>
          <w:szCs w:val="72"/>
        </w:rPr>
      </w:pPr>
      <w:r w:rsidRPr="00686496">
        <w:rPr>
          <w:rFonts w:ascii="Times New Roman" w:hAnsi="Times New Roman" w:cs="Times New Roman"/>
          <w:b/>
          <w:sz w:val="40"/>
          <w:szCs w:val="72"/>
        </w:rPr>
        <w:t>ОТЧЁТ  РАБОТЫ</w:t>
      </w: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36"/>
          <w:szCs w:val="72"/>
        </w:rPr>
      </w:pPr>
      <w:r w:rsidRPr="00686496">
        <w:rPr>
          <w:rFonts w:ascii="Times New Roman" w:hAnsi="Times New Roman" w:cs="Times New Roman"/>
          <w:sz w:val="36"/>
          <w:szCs w:val="72"/>
        </w:rPr>
        <w:t>Муниципального  Бюджетного Учреждения</w:t>
      </w: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36"/>
          <w:szCs w:val="72"/>
        </w:rPr>
      </w:pPr>
      <w:r w:rsidRPr="00686496">
        <w:rPr>
          <w:rFonts w:ascii="Times New Roman" w:hAnsi="Times New Roman" w:cs="Times New Roman"/>
          <w:sz w:val="36"/>
          <w:szCs w:val="72"/>
        </w:rPr>
        <w:t xml:space="preserve">  «Городской Дом культуры»</w:t>
      </w: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  <w:sz w:val="36"/>
          <w:szCs w:val="72"/>
        </w:rPr>
        <w:t>за 2015</w:t>
      </w:r>
      <w:r w:rsidRPr="00686496">
        <w:rPr>
          <w:rFonts w:ascii="Times New Roman" w:hAnsi="Times New Roman" w:cs="Times New Roman"/>
          <w:sz w:val="36"/>
          <w:szCs w:val="72"/>
        </w:rPr>
        <w:t xml:space="preserve"> год</w:t>
      </w: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4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686496" w:rsidRDefault="008F49E6" w:rsidP="008F49E6">
      <w:pPr>
        <w:jc w:val="center"/>
        <w:rPr>
          <w:rFonts w:ascii="Times New Roman" w:hAnsi="Times New Roman" w:cs="Times New Roman"/>
          <w:sz w:val="20"/>
          <w:szCs w:val="32"/>
        </w:rPr>
      </w:pPr>
    </w:p>
    <w:p w:rsidR="008F49E6" w:rsidRPr="00A31F95" w:rsidRDefault="008F49E6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Муниципальное  бюджетное  Учреждение «Городской    Дом  Культуры»  -  юридическое  лицо,  находящееся  в  ведении  Управления  культуры  Администрации  Богородского муниципального  района  и  функционирующее  в  соответствии  с  ФЗ  №  131  РФ  «Об  общих  принципах  местного  самоуправления»,  с  Федеральным законом   №83-ФЗ « О внесении изменений в отдельные законодательные акты РФ в связи с совершенствованием правового положения государственных (муниципальных ) учреждений», Уставом  МБУ  «Городской  Дом  Культуры».</w:t>
      </w:r>
    </w:p>
    <w:p w:rsidR="008F49E6" w:rsidRPr="00A31F95" w:rsidRDefault="008F49E6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Учреждение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является  юридическим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лицом, созданным и регистрируемым в соответствии с законодательством РФ, имеет самостоятельный баланс, а также круглую печать, содержащую своё полное официальное наименование и наименование Учредителя, необходимые для осуществления деятельности штампы и бланки, символику и другие средства индивидуализации.</w:t>
      </w:r>
    </w:p>
    <w:p w:rsidR="008F49E6" w:rsidRPr="00A31F95" w:rsidRDefault="008F49E6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Основными  функциями  и направлениями  деятельности  ГДК  являются: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-   Обеспечение прав граждан на свободное творческое развитие и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самореализацию личности на основе удовлетворения культурно -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досуговых потребностей путем организации досуга и приобщения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жителей муниципального района к творчеству, культурному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развитию, любительскому искусству и ремеслам.</w:t>
      </w:r>
    </w:p>
    <w:p w:rsidR="008F49E6" w:rsidRPr="00A31F95" w:rsidRDefault="008F49E6" w:rsidP="00A31F95">
      <w:pPr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Приоритетами Учреждения  являются:</w:t>
      </w:r>
    </w:p>
    <w:p w:rsidR="008F49E6" w:rsidRPr="00A31F95" w:rsidRDefault="008F49E6" w:rsidP="00A31F95">
      <w:pPr>
        <w:pStyle w:val="a3"/>
        <w:jc w:val="left"/>
      </w:pP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- удовлетворение потребностей населения в сохранении и развитии традиционного народного художественного творчества, самодеятельной творческой инициативы и социально-культурной активности населения;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создание благоприятных условий для организации культурного досуга и отдыха жителей муниципального образования (131 ФЗ);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- предоставление услуг социально-культурного, просветительского и развлекательного характера, доступных для широких слоев населения;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- поддержка и развитие самобытных национальных культур, народных промыслов и ремесел;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- развитие современных форм организации культурного досуга с учетом потребностей различных социально-возрастных групп населения;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- создание и организация работы любительских творческих коллективов, кружков, студий, любительских объединений, клубов по интересам различной направленности и других клубных формирований;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 xml:space="preserve">- организация кино - и </w:t>
      </w:r>
      <w:proofErr w:type="spellStart"/>
      <w:r w:rsidRPr="00A31F95">
        <w:rPr>
          <w:iCs/>
        </w:rPr>
        <w:t>видеообслуживания</w:t>
      </w:r>
      <w:proofErr w:type="spellEnd"/>
      <w:r w:rsidRPr="00A31F95">
        <w:rPr>
          <w:iCs/>
        </w:rPr>
        <w:t>;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 xml:space="preserve">- организация спектаклей, концертов и других культурно-зрелищных и выставочных мероприятий, в том числе с участием профессиональных </w:t>
      </w:r>
      <w:r w:rsidRPr="00A31F95">
        <w:rPr>
          <w:iCs/>
        </w:rPr>
        <w:lastRenderedPageBreak/>
        <w:t>коллективов исполнителей, авторов (в том числе на договорной, платной основе);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- совместная разработка творческих проектов с различными государственными, муниципальными учреждениями, организация совместных мероприятий;</w:t>
      </w:r>
    </w:p>
    <w:p w:rsidR="008F49E6" w:rsidRPr="00A31F95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- организация и проведение вечеров отдыха, танцевальных и других вечеров, праздников, встреч, гражданских и семейных обрядов, литературно-музыкальных гостиных, балов, дискотек, концертов, спектаклей и других культурно - досуговых мероприятий, в том числе по заявкам организаций, предприятий и отдельных граждан на договорной основе и по билетам установленного образца;</w:t>
      </w:r>
    </w:p>
    <w:p w:rsidR="008F49E6" w:rsidRDefault="008F49E6" w:rsidP="00A31F95">
      <w:pPr>
        <w:pStyle w:val="a3"/>
        <w:jc w:val="left"/>
        <w:rPr>
          <w:iCs/>
        </w:rPr>
      </w:pPr>
      <w:r w:rsidRPr="00A31F95">
        <w:rPr>
          <w:iCs/>
        </w:rPr>
        <w:t>- предоставление оркестров, ансамблей, самодеятельных художественных коллективов и отдельных исполнителей для семейных и гражданских праздников и торжеств том числе и на договорной основе.</w:t>
      </w:r>
    </w:p>
    <w:p w:rsidR="00B13793" w:rsidRPr="00A31F95" w:rsidRDefault="00B13793" w:rsidP="00B13793">
      <w:pPr>
        <w:pStyle w:val="a3"/>
        <w:jc w:val="center"/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5940425" cy="3942683"/>
            <wp:effectExtent l="19050" t="0" r="3175" b="0"/>
            <wp:docPr id="1" name="Рисунок 1" descr="G:\ФОТО ГДК\8 МАРТА\8 марта 2015 год\DSC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ГДК\8 МАРТА\8 марта 2015 год\DSC_4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E6" w:rsidRPr="00A31F95" w:rsidRDefault="008F49E6" w:rsidP="00A31F95">
      <w:pPr>
        <w:pStyle w:val="a3"/>
        <w:jc w:val="left"/>
      </w:pP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МБУ «ГДК»,  осуществляя свою  деятельность,  работает  совместно  с   управлением  культуры  администрации  Богородского Муниципального р-на и с управлением образования.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Культурно- просветительная деятельность МБУ «ГДК»  была направлена на участие в реализации перспективных районных комплексных программ: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-«Патриотическое воспитание граждан Богородского района»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-«Профилактика наркомании и токсикомании на территории Богородского района»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-«Семья»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-«Профилактика безнадзорности и правонарушений и преступлений несовершеннолетних Богородского района»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-«Ветераны боевых действий»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-«Старшее поколение»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В связи с объявлением  Президентом РФ  В.В. Путиным 2015г.- Годом   Литературы, был разработан план и проведены разнообразные мероприятия.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07472C" w:rsidP="00A31F95">
      <w:pPr>
        <w:ind w:left="1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95">
        <w:rPr>
          <w:rFonts w:ascii="Times New Roman" w:hAnsi="Times New Roman" w:cs="Times New Roman"/>
          <w:b/>
          <w:sz w:val="28"/>
          <w:szCs w:val="28"/>
        </w:rPr>
        <w:t xml:space="preserve">Часть мероприятий </w:t>
      </w:r>
      <w:r w:rsidR="008F49E6" w:rsidRPr="00A31F95">
        <w:rPr>
          <w:rFonts w:ascii="Times New Roman" w:hAnsi="Times New Roman" w:cs="Times New Roman"/>
          <w:b/>
          <w:sz w:val="28"/>
          <w:szCs w:val="28"/>
        </w:rPr>
        <w:t xml:space="preserve"> ГДК</w:t>
      </w:r>
      <w:r w:rsidR="00B036AA" w:rsidRPr="00A31F95">
        <w:rPr>
          <w:rFonts w:ascii="Times New Roman" w:hAnsi="Times New Roman" w:cs="Times New Roman"/>
          <w:b/>
          <w:sz w:val="28"/>
          <w:szCs w:val="28"/>
        </w:rPr>
        <w:t xml:space="preserve"> были приурочены к Году Литературы</w:t>
      </w:r>
      <w:r w:rsidR="008F49E6" w:rsidRPr="00A31F95">
        <w:rPr>
          <w:rFonts w:ascii="Times New Roman" w:hAnsi="Times New Roman" w:cs="Times New Roman"/>
          <w:b/>
          <w:sz w:val="28"/>
          <w:szCs w:val="28"/>
        </w:rPr>
        <w:t>: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="0007472C"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="005414F0" w:rsidRPr="00A31F95">
        <w:rPr>
          <w:rFonts w:ascii="Times New Roman" w:hAnsi="Times New Roman" w:cs="Times New Roman"/>
          <w:sz w:val="28"/>
          <w:szCs w:val="28"/>
        </w:rPr>
        <w:t>П</w:t>
      </w:r>
      <w:r w:rsidR="00B036AA" w:rsidRPr="00A31F95">
        <w:rPr>
          <w:rFonts w:ascii="Times New Roman" w:hAnsi="Times New Roman" w:cs="Times New Roman"/>
          <w:sz w:val="28"/>
          <w:szCs w:val="28"/>
        </w:rPr>
        <w:t>роведение городского мероприятия «Широкая масленица»</w:t>
      </w:r>
      <w:r w:rsidRPr="00A31F95">
        <w:rPr>
          <w:rFonts w:ascii="Times New Roman" w:hAnsi="Times New Roman" w:cs="Times New Roman"/>
          <w:sz w:val="28"/>
          <w:szCs w:val="28"/>
        </w:rPr>
        <w:t>;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A31F95">
        <w:rPr>
          <w:rFonts w:ascii="Times New Roman" w:hAnsi="Times New Roman" w:cs="Times New Roman"/>
          <w:sz w:val="28"/>
          <w:szCs w:val="28"/>
        </w:rPr>
        <w:t>-</w:t>
      </w:r>
      <w:r w:rsidR="00B036AA" w:rsidRPr="00A31F95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B036AA" w:rsidRPr="00A31F95">
        <w:rPr>
          <w:rFonts w:ascii="Times New Roman" w:hAnsi="Times New Roman" w:cs="Times New Roman"/>
          <w:sz w:val="28"/>
          <w:szCs w:val="28"/>
        </w:rPr>
        <w:t>Васильев вечер»-фольклорные посиделки (развлекательная программа для ветеранов)</w:t>
      </w:r>
      <w:r w:rsidRPr="00A31F95">
        <w:rPr>
          <w:rFonts w:ascii="Times New Roman" w:hAnsi="Times New Roman" w:cs="Times New Roman"/>
          <w:sz w:val="28"/>
          <w:szCs w:val="28"/>
        </w:rPr>
        <w:t>;</w:t>
      </w:r>
    </w:p>
    <w:p w:rsidR="008F49E6" w:rsidRPr="00A31F95" w:rsidRDefault="005414F0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-Т</w:t>
      </w:r>
      <w:r w:rsidR="008F49E6" w:rsidRPr="00A31F95">
        <w:rPr>
          <w:rFonts w:ascii="Times New Roman" w:hAnsi="Times New Roman" w:cs="Times New Roman"/>
          <w:sz w:val="28"/>
          <w:szCs w:val="28"/>
        </w:rPr>
        <w:t>ворческие показы народного коллектива народного танца «Каблучок»;</w:t>
      </w:r>
    </w:p>
    <w:p w:rsidR="0007472C" w:rsidRPr="00A31F95" w:rsidRDefault="0007472C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="005414F0" w:rsidRPr="00A31F95">
        <w:rPr>
          <w:rFonts w:ascii="Times New Roman" w:hAnsi="Times New Roman" w:cs="Times New Roman"/>
          <w:sz w:val="28"/>
          <w:szCs w:val="28"/>
        </w:rPr>
        <w:t xml:space="preserve"> Т</w:t>
      </w:r>
      <w:r w:rsidRPr="00A31F95">
        <w:rPr>
          <w:rFonts w:ascii="Times New Roman" w:hAnsi="Times New Roman" w:cs="Times New Roman"/>
          <w:sz w:val="28"/>
          <w:szCs w:val="28"/>
        </w:rPr>
        <w:t>ворческие показы театральной студии «Эмоция»;</w:t>
      </w:r>
    </w:p>
    <w:p w:rsidR="008F49E6" w:rsidRPr="00A31F95" w:rsidRDefault="005414F0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-К</w:t>
      </w:r>
      <w:r w:rsidR="008F49E6" w:rsidRPr="00A31F95">
        <w:rPr>
          <w:rFonts w:ascii="Times New Roman" w:hAnsi="Times New Roman" w:cs="Times New Roman"/>
          <w:sz w:val="28"/>
          <w:szCs w:val="28"/>
        </w:rPr>
        <w:t>онцертные программы  народного хора «Березополье» и ансамбля народной песни «Здравица»;</w:t>
      </w:r>
    </w:p>
    <w:p w:rsidR="008F49E6" w:rsidRPr="00A31F95" w:rsidRDefault="005414F0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-Т</w:t>
      </w:r>
      <w:r w:rsidR="008F49E6" w:rsidRPr="00A31F95">
        <w:rPr>
          <w:rFonts w:ascii="Times New Roman" w:hAnsi="Times New Roman" w:cs="Times New Roman"/>
          <w:sz w:val="28"/>
          <w:szCs w:val="28"/>
        </w:rPr>
        <w:t>оржественная церемония открытия Дня города;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="0007472C" w:rsidRPr="00A31F9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31F95">
        <w:rPr>
          <w:rFonts w:ascii="Times New Roman" w:hAnsi="Times New Roman" w:cs="Times New Roman"/>
          <w:sz w:val="28"/>
          <w:szCs w:val="28"/>
        </w:rPr>
        <w:t xml:space="preserve"> областной  фестиваль –</w:t>
      </w:r>
      <w:r w:rsidR="005414F0"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>конкурс гармонистов  и частушечников «Играют на Руси Гармони».</w:t>
      </w:r>
    </w:p>
    <w:p w:rsidR="005414F0" w:rsidRPr="00A31F95" w:rsidRDefault="005414F0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A31F95">
        <w:rPr>
          <w:rFonts w:ascii="Times New Roman" w:hAnsi="Times New Roman" w:cs="Times New Roman"/>
          <w:sz w:val="28"/>
          <w:szCs w:val="28"/>
        </w:rPr>
        <w:t>-районный фестиваль «Таланты земли Богородской»</w:t>
      </w:r>
    </w:p>
    <w:p w:rsidR="005414F0" w:rsidRPr="00A31F95" w:rsidRDefault="005414F0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Поэтический вечер на прочтение стихов и прозы любимых поэтов. Для молодёжи.</w:t>
      </w:r>
    </w:p>
    <w:p w:rsidR="005414F0" w:rsidRDefault="005414F0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«Здесь мой дом родной» Вечер поэзии.</w:t>
      </w:r>
    </w:p>
    <w:p w:rsidR="00B13793" w:rsidRPr="00A31F95" w:rsidRDefault="00B13793" w:rsidP="00A31F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7078" cy="3035030"/>
            <wp:effectExtent l="19050" t="0" r="9322" b="0"/>
            <wp:docPr id="3" name="Рисунок 3" descr="G:\ФОТО ГДК\ГОДЫ КУЛЬТУРЫ\Год культуры 201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ГДК\ГОДЫ КУЛЬТУРЫ\Год культуры 2014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83" cy="303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F0" w:rsidRPr="00A31F95" w:rsidRDefault="005414F0" w:rsidP="00B1379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95">
        <w:rPr>
          <w:rFonts w:ascii="Times New Roman" w:hAnsi="Times New Roman" w:cs="Times New Roman"/>
          <w:b/>
          <w:sz w:val="28"/>
          <w:szCs w:val="28"/>
        </w:rPr>
        <w:lastRenderedPageBreak/>
        <w:t>Часть мероприятий ГДК были приурочены</w:t>
      </w:r>
    </w:p>
    <w:p w:rsidR="005414F0" w:rsidRPr="00A31F95" w:rsidRDefault="005414F0" w:rsidP="00A31F9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95">
        <w:rPr>
          <w:rFonts w:ascii="Times New Roman" w:hAnsi="Times New Roman" w:cs="Times New Roman"/>
          <w:b/>
          <w:sz w:val="28"/>
          <w:szCs w:val="28"/>
        </w:rPr>
        <w:t xml:space="preserve">к 70- </w:t>
      </w:r>
      <w:proofErr w:type="spellStart"/>
      <w:r w:rsidRPr="00A31F95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Pr="00A31F95">
        <w:rPr>
          <w:rFonts w:ascii="Times New Roman" w:hAnsi="Times New Roman" w:cs="Times New Roman"/>
          <w:b/>
          <w:sz w:val="28"/>
          <w:szCs w:val="28"/>
        </w:rPr>
        <w:t xml:space="preserve"> Победы в Великой Отечественной войне</w:t>
      </w:r>
      <w:r w:rsidR="00A31F95">
        <w:rPr>
          <w:rFonts w:ascii="Times New Roman" w:hAnsi="Times New Roman" w:cs="Times New Roman"/>
          <w:b/>
          <w:sz w:val="28"/>
          <w:szCs w:val="28"/>
        </w:rPr>
        <w:t>.</w:t>
      </w:r>
    </w:p>
    <w:p w:rsidR="005414F0" w:rsidRPr="00A31F95" w:rsidRDefault="005414F0" w:rsidP="00A31F9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414F0" w:rsidRPr="00A31F95" w:rsidRDefault="005414F0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Концертная программа для ветеранов к 70-летию Победы. Участники художественной самодеятельности</w:t>
      </w:r>
    </w:p>
    <w:p w:rsidR="005414F0" w:rsidRPr="00A31F95" w:rsidRDefault="005414F0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«Дети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войны»-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концертная программа посвящённая  70-летию Победы». Участники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>. самодеятельности</w:t>
      </w:r>
    </w:p>
    <w:p w:rsidR="005414F0" w:rsidRPr="00A31F95" w:rsidRDefault="005414F0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A31F95">
        <w:rPr>
          <w:rFonts w:ascii="Times New Roman" w:hAnsi="Times New Roman" w:cs="Times New Roman"/>
          <w:sz w:val="28"/>
          <w:szCs w:val="28"/>
        </w:rPr>
        <w:t>-Всероссийский</w:t>
      </w:r>
      <w:r w:rsidR="00D47A96"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>фестиваль</w:t>
      </w:r>
      <w:r w:rsidR="00D47A96" w:rsidRPr="00A31F95">
        <w:rPr>
          <w:rFonts w:ascii="Times New Roman" w:hAnsi="Times New Roman" w:cs="Times New Roman"/>
          <w:sz w:val="28"/>
          <w:szCs w:val="28"/>
        </w:rPr>
        <w:t xml:space="preserve"> «Крепкая семья-Крепкая Россия».</w:t>
      </w:r>
    </w:p>
    <w:p w:rsidR="00D47A96" w:rsidRPr="00A31F95" w:rsidRDefault="00D47A96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Гала-концерт, участники народный хор «Березополье» г. Н.Новгород  ТЮЗ</w:t>
      </w:r>
    </w:p>
    <w:p w:rsidR="00D47A96" w:rsidRPr="00A31F95" w:rsidRDefault="00D47A96" w:rsidP="00A31F95">
      <w:pPr>
        <w:rPr>
          <w:rFonts w:ascii="Times New Roman" w:hAnsi="Times New Roman" w:cs="Times New Roman"/>
          <w:sz w:val="28"/>
          <w:szCs w:val="28"/>
        </w:rPr>
      </w:pPr>
    </w:p>
    <w:p w:rsidR="008F49E6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Работа  по организации  культурно - досуговых мероприятий велась по нескольким приоритетным  направлениям.</w:t>
      </w:r>
    </w:p>
    <w:p w:rsidR="00B13793" w:rsidRPr="00A31F95" w:rsidRDefault="00B13793" w:rsidP="00B13793">
      <w:pPr>
        <w:ind w:left="1140" w:hanging="1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2683"/>
            <wp:effectExtent l="19050" t="0" r="3175" b="0"/>
            <wp:docPr id="2" name="Рисунок 2" descr="G:\ФОТО ГДК\9 МАЯ\9 мая 2015\9 мая\2 (6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ГДК\9 МАЯ\9 мая 2015\9 мая\2 (67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b/>
          <w:sz w:val="28"/>
          <w:szCs w:val="28"/>
        </w:rPr>
        <w:t>Государственная политика формирования и воспитания патриотизма, духовно-нравственных качеств личности.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Творческие коллективы приняли участие в праздничном концерте, посвящённому Дню защитника Отечества. Также в рамках этого праздника проводились: дискотеки и развлекательные программы для молодёжи, концертно-игровая программа для мужчин-ветеранов (Богородский Дом ветеранов), в марте для женщин- ветеранов  праздничный концерт (Социальная помощь населения).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Традиционными стали праздничные концерты и театрализованные представления для военнослужащих и их детей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Шумиловской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в/ч.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Формированию  и воспитанию патриотизма, духовно-нравственных качеств личности способствовал совместные мероприятии проведённые с  церковью Покрова Пресвятой Богородицы.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proofErr w:type="gramStart"/>
      <w:r w:rsidRPr="00A31F95">
        <w:rPr>
          <w:rFonts w:ascii="Times New Roman" w:hAnsi="Times New Roman" w:cs="Times New Roman"/>
          <w:sz w:val="28"/>
          <w:szCs w:val="28"/>
        </w:rPr>
        <w:t>К  9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мая  ГДК были организованы и проведены торжественный концерт, танцевально-развлекательные программы , встречи с ветеранами, концерты в Доме ветеранов и в Соцзащите и т. д.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В праздновании дня  Богородского поселения    творческие коллективы ГДК   приняли активное участие.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По государственной символике было  проведено ряд мероприятий с использованием государственной и  районной символики.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b/>
          <w:sz w:val="28"/>
          <w:szCs w:val="28"/>
        </w:rPr>
      </w:pPr>
      <w:r w:rsidRPr="00A31F95">
        <w:rPr>
          <w:rFonts w:ascii="Times New Roman" w:hAnsi="Times New Roman" w:cs="Times New Roman"/>
          <w:b/>
          <w:sz w:val="28"/>
          <w:szCs w:val="28"/>
        </w:rPr>
        <w:t>Пропаганда здорового образа жизни, борьба с асоциальными проявлениями в среде подростков и молодёжи.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Работа в этом направление проводится совместно с представителями прокуратуры, полиции, священнослужителями и охватывает учащихся учебных заведений города и района.</w:t>
      </w:r>
    </w:p>
    <w:p w:rsidR="00D47A9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Одним из крупных мероприятий этой направленности является городская акция «За здоровый образ жизни» в рамках которой по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традиции  работниками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 ГДК организованы и проведены в течении года </w:t>
      </w:r>
      <w:r w:rsidR="00D47A96" w:rsidRPr="00A31F95">
        <w:rPr>
          <w:rFonts w:ascii="Times New Roman" w:hAnsi="Times New Roman" w:cs="Times New Roman"/>
          <w:sz w:val="28"/>
          <w:szCs w:val="28"/>
        </w:rPr>
        <w:t xml:space="preserve">, </w:t>
      </w:r>
      <w:r w:rsidR="00D47A96" w:rsidRPr="00A31F95">
        <w:rPr>
          <w:rFonts w:ascii="Times New Roman" w:hAnsi="Times New Roman" w:cs="Times New Roman"/>
          <w:color w:val="000000"/>
          <w:sz w:val="28"/>
          <w:szCs w:val="28"/>
        </w:rPr>
        <w:t xml:space="preserve">концерт – спектакль с участием музыкального коллектива «Питер Пен </w:t>
      </w:r>
      <w:proofErr w:type="spellStart"/>
      <w:r w:rsidR="00D47A96" w:rsidRPr="00A31F95">
        <w:rPr>
          <w:rFonts w:ascii="Times New Roman" w:hAnsi="Times New Roman" w:cs="Times New Roman"/>
          <w:color w:val="000000"/>
          <w:sz w:val="28"/>
          <w:szCs w:val="28"/>
        </w:rPr>
        <w:t>Бенд</w:t>
      </w:r>
      <w:proofErr w:type="spellEnd"/>
      <w:r w:rsidR="00D47A96" w:rsidRPr="00A31F95">
        <w:rPr>
          <w:rFonts w:ascii="Times New Roman" w:hAnsi="Times New Roman" w:cs="Times New Roman"/>
          <w:color w:val="000000"/>
          <w:sz w:val="28"/>
          <w:szCs w:val="28"/>
        </w:rPr>
        <w:t>»  и экспериментального театра «Питер Пен»,  несколько музыкальных композиций, объединённых между собой монологом некого персонажа, пытающегося осознать самого себя.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Одной из важнейших задач проведения молодёжных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дискотек  является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 ( запрещение распития алкогольной продукции, курения, распространение буклетов  и памяток с призывом о здоровом образе жизни).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Мероприятия с детьми и подростками проводились в рамках реализации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районной ,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комплексной программы «Профилактика наркомании и токсикомании на территории Богородского района на 2010-2016г.г.»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b/>
          <w:sz w:val="28"/>
          <w:szCs w:val="28"/>
        </w:rPr>
        <w:t xml:space="preserve">Работа с детьми, подростками и молодёжью. </w:t>
      </w:r>
      <w:r w:rsidRPr="00A31F95">
        <w:rPr>
          <w:rFonts w:ascii="Times New Roman" w:hAnsi="Times New Roman" w:cs="Times New Roman"/>
          <w:sz w:val="28"/>
          <w:szCs w:val="28"/>
        </w:rPr>
        <w:t xml:space="preserve">Мероприятия  проводились в рамках реализации районных комплексных </w:t>
      </w:r>
      <w:r w:rsidRPr="00A31F95">
        <w:rPr>
          <w:rFonts w:ascii="Times New Roman" w:hAnsi="Times New Roman" w:cs="Times New Roman"/>
          <w:sz w:val="28"/>
          <w:szCs w:val="28"/>
        </w:rPr>
        <w:lastRenderedPageBreak/>
        <w:t>программ   «Профилактика безнадзорности и правонарушений и преступлений несовершеннолетних Богородского района на 2010-2016г.г.», согласно плану мероприятий летнего отдыха детей.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Традиционно  для молодёжи  проводятся  и пользуются успехом танцевальные развлекательные мероприятия, новогодние огоньки, Татьянин день, День студента, День первокурсника, Первоапрельские игровые программы, День призывника,   конкурсы и т.д.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Особое внимание уделяется работе  с детьми  в каникулярное  время.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В зимние каникулы для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детей  проводятся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новогодние ёлки и театрализованные представления ( театрализованное представление</w:t>
      </w:r>
      <w:r w:rsidR="00705C52" w:rsidRPr="00A31F95">
        <w:rPr>
          <w:rFonts w:ascii="Times New Roman" w:hAnsi="Times New Roman" w:cs="Times New Roman"/>
          <w:sz w:val="28"/>
          <w:szCs w:val="28"/>
        </w:rPr>
        <w:t xml:space="preserve"> «Новогодние приключения Вити и Маши»</w:t>
      </w:r>
      <w:r w:rsidRPr="00A31F95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="00D47A96" w:rsidRPr="00A31F95">
        <w:rPr>
          <w:rFonts w:ascii="Times New Roman" w:hAnsi="Times New Roman" w:cs="Times New Roman"/>
          <w:sz w:val="28"/>
          <w:szCs w:val="28"/>
        </w:rPr>
        <w:t>Емелин</w:t>
      </w:r>
      <w:proofErr w:type="spellEnd"/>
      <w:r w:rsidR="00D47A96" w:rsidRPr="00A31F95">
        <w:rPr>
          <w:rFonts w:ascii="Times New Roman" w:hAnsi="Times New Roman" w:cs="Times New Roman"/>
          <w:sz w:val="28"/>
          <w:szCs w:val="28"/>
        </w:rPr>
        <w:t xml:space="preserve"> Новый Год</w:t>
      </w:r>
      <w:r w:rsidRPr="00A31F95">
        <w:rPr>
          <w:rFonts w:ascii="Times New Roman" w:hAnsi="Times New Roman" w:cs="Times New Roman"/>
          <w:sz w:val="28"/>
          <w:szCs w:val="28"/>
        </w:rPr>
        <w:t>» ,  «</w:t>
      </w:r>
      <w:r w:rsidR="00D47A96" w:rsidRPr="00A31F95">
        <w:rPr>
          <w:rFonts w:ascii="Times New Roman" w:hAnsi="Times New Roman" w:cs="Times New Roman"/>
          <w:sz w:val="28"/>
          <w:szCs w:val="28"/>
        </w:rPr>
        <w:t>Новогодний бал волшебников</w:t>
      </w:r>
      <w:r w:rsidRPr="00A31F95">
        <w:rPr>
          <w:rFonts w:ascii="Times New Roman" w:hAnsi="Times New Roman" w:cs="Times New Roman"/>
          <w:sz w:val="28"/>
          <w:szCs w:val="28"/>
        </w:rPr>
        <w:t>»</w:t>
      </w:r>
      <w:r w:rsidR="00705C52" w:rsidRPr="00A31F95">
        <w:rPr>
          <w:rFonts w:ascii="Times New Roman" w:hAnsi="Times New Roman" w:cs="Times New Roman"/>
          <w:sz w:val="28"/>
          <w:szCs w:val="28"/>
        </w:rPr>
        <w:t xml:space="preserve">, «Морозко на новый лад» театрализованное представление, </w:t>
      </w:r>
      <w:r w:rsidRPr="00A31F95">
        <w:rPr>
          <w:rFonts w:ascii="Times New Roman" w:hAnsi="Times New Roman" w:cs="Times New Roman"/>
          <w:sz w:val="28"/>
          <w:szCs w:val="28"/>
        </w:rPr>
        <w:t xml:space="preserve">  игровые программы и конкурсы. Выездные новогодние спектакли «</w:t>
      </w:r>
      <w:r w:rsidR="00705C52" w:rsidRPr="00A31F95">
        <w:rPr>
          <w:rFonts w:ascii="Times New Roman" w:hAnsi="Times New Roman" w:cs="Times New Roman"/>
          <w:sz w:val="28"/>
          <w:szCs w:val="28"/>
        </w:rPr>
        <w:t>Морозко на новый лад</w:t>
      </w:r>
      <w:r w:rsidRPr="00A31F95">
        <w:rPr>
          <w:rFonts w:ascii="Times New Roman" w:hAnsi="Times New Roman" w:cs="Times New Roman"/>
          <w:sz w:val="28"/>
          <w:szCs w:val="28"/>
        </w:rPr>
        <w:t>» для детей  сельских поселений</w:t>
      </w:r>
    </w:p>
    <w:p w:rsidR="008F49E6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Программа  развлекательных мероприятий в осенние и весенние каникулы направлены  на  организацию досуга и развитию творческих способностей детей.</w:t>
      </w:r>
    </w:p>
    <w:p w:rsidR="00F00FBD" w:rsidRDefault="00F00FBD" w:rsidP="00F00F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33" cy="3560323"/>
            <wp:effectExtent l="19050" t="0" r="7667" b="0"/>
            <wp:docPr id="6" name="Рисунок 6" descr="G:\ФОТО ГДК\ДЗД\1 июня ФОТО 2015\DSC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ГДК\ДЗД\1 июня ФОТО 2015\DSC_0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93" w:rsidRDefault="00B13793" w:rsidP="00F00F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2683"/>
            <wp:effectExtent l="19050" t="0" r="3175" b="0"/>
            <wp:docPr id="5" name="Рисунок 5" descr="G:\ФОТО ГДК\ДЗД\1 июня ФОТО 2015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ГДК\ДЗД\1 июня ФОТО 2015\DSC_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93" w:rsidRDefault="00B13793" w:rsidP="00B13793">
      <w:pPr>
        <w:ind w:left="1140"/>
        <w:jc w:val="center"/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F49E6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В летние каникулы – </w:t>
      </w:r>
      <w:r w:rsidR="00543C21" w:rsidRPr="00A31F95">
        <w:rPr>
          <w:rFonts w:ascii="Times New Roman" w:hAnsi="Times New Roman" w:cs="Times New Roman"/>
          <w:sz w:val="28"/>
          <w:szCs w:val="28"/>
        </w:rPr>
        <w:t>«</w:t>
      </w:r>
      <w:r w:rsidRPr="00A31F95">
        <w:rPr>
          <w:rFonts w:ascii="Times New Roman" w:hAnsi="Times New Roman" w:cs="Times New Roman"/>
          <w:sz w:val="28"/>
          <w:szCs w:val="28"/>
        </w:rPr>
        <w:t>1 июня в День защиты детей</w:t>
      </w:r>
      <w:proofErr w:type="gramStart"/>
      <w:r w:rsidR="00543C21" w:rsidRPr="00A31F95">
        <w:rPr>
          <w:rFonts w:ascii="Times New Roman" w:hAnsi="Times New Roman" w:cs="Times New Roman"/>
          <w:sz w:val="28"/>
          <w:szCs w:val="28"/>
        </w:rPr>
        <w:t>»</w:t>
      </w:r>
      <w:r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="00543C21" w:rsidRPr="00A31F9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43C21"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 xml:space="preserve">для детей на центральной </w:t>
      </w:r>
      <w:r w:rsidR="00543C21"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>площади по традиции проводятся  игровые программы</w:t>
      </w:r>
      <w:r w:rsidR="00D47A96" w:rsidRPr="00A31F95">
        <w:rPr>
          <w:rFonts w:ascii="Times New Roman" w:hAnsi="Times New Roman" w:cs="Times New Roman"/>
          <w:sz w:val="28"/>
          <w:szCs w:val="28"/>
        </w:rPr>
        <w:t xml:space="preserve"> «Праздник чудесный, много добрых людей, и детей интересных!»</w:t>
      </w:r>
      <w:r w:rsidR="00543C21" w:rsidRPr="00A31F95">
        <w:rPr>
          <w:rFonts w:ascii="Times New Roman" w:hAnsi="Times New Roman" w:cs="Times New Roman"/>
          <w:sz w:val="28"/>
          <w:szCs w:val="28"/>
        </w:rPr>
        <w:t xml:space="preserve"> Подведение итогов городского проекта «Моделька лета</w:t>
      </w:r>
      <w:proofErr w:type="gramStart"/>
      <w:r w:rsidR="00543C21" w:rsidRPr="00A31F95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="00543C21" w:rsidRPr="00A31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C21" w:rsidRPr="00A31F95">
        <w:rPr>
          <w:rFonts w:ascii="Times New Roman" w:hAnsi="Times New Roman" w:cs="Times New Roman"/>
          <w:sz w:val="28"/>
          <w:szCs w:val="28"/>
        </w:rPr>
        <w:t>уч-ки</w:t>
      </w:r>
      <w:proofErr w:type="spellEnd"/>
      <w:r w:rsidR="00543C21" w:rsidRPr="00A31F95">
        <w:rPr>
          <w:rFonts w:ascii="Times New Roman" w:hAnsi="Times New Roman" w:cs="Times New Roman"/>
          <w:sz w:val="28"/>
          <w:szCs w:val="28"/>
        </w:rPr>
        <w:t xml:space="preserve"> - школьники от 7-12 лет.</w:t>
      </w:r>
    </w:p>
    <w:p w:rsidR="00543C21" w:rsidRPr="00A31F95" w:rsidRDefault="008F49E6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дни  летних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каникул  в детских творческих  прошли мероприятия: игровые программы,</w:t>
      </w:r>
      <w:r w:rsidR="00543C21" w:rsidRPr="00A31F95">
        <w:rPr>
          <w:rFonts w:ascii="Times New Roman" w:hAnsi="Times New Roman" w:cs="Times New Roman"/>
          <w:sz w:val="28"/>
          <w:szCs w:val="28"/>
        </w:rPr>
        <w:t xml:space="preserve"> «Цирк да и только»- игровая программа для пришкольного лагеря, «Лето и книга»</w:t>
      </w:r>
    </w:p>
    <w:p w:rsidR="008F49E6" w:rsidRPr="00A31F95" w:rsidRDefault="00543C21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Конкурс семейного чтения, </w:t>
      </w:r>
      <w:r w:rsidR="008F49E6" w:rsidRPr="00A31F95">
        <w:rPr>
          <w:rFonts w:ascii="Times New Roman" w:hAnsi="Times New Roman" w:cs="Times New Roman"/>
          <w:sz w:val="28"/>
          <w:szCs w:val="28"/>
        </w:rPr>
        <w:t xml:space="preserve">  творческие конкурсы.</w:t>
      </w:r>
    </w:p>
    <w:p w:rsidR="008F49E6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Особое внимание в каникулярное время уделяется работе с детьми в пришкольных и загородных оздоровительных  лагерях.  Для них   организуются игровые программы, спортивные состязания и соревнования, беседы и различные лекции с разной тематикой: </w:t>
      </w:r>
      <w:proofErr w:type="gramStart"/>
      <w:r w:rsidR="00543C21" w:rsidRPr="00A31F95">
        <w:rPr>
          <w:rFonts w:ascii="Times New Roman" w:hAnsi="Times New Roman" w:cs="Times New Roman"/>
          <w:sz w:val="28"/>
          <w:szCs w:val="28"/>
        </w:rPr>
        <w:t>« Передай</w:t>
      </w:r>
      <w:proofErr w:type="gramEnd"/>
      <w:r w:rsidR="00543C21" w:rsidRPr="00A31F95">
        <w:rPr>
          <w:rFonts w:ascii="Times New Roman" w:hAnsi="Times New Roman" w:cs="Times New Roman"/>
          <w:sz w:val="28"/>
          <w:szCs w:val="28"/>
        </w:rPr>
        <w:t xml:space="preserve"> добро по кругу» развлекательная программа, </w:t>
      </w:r>
      <w:r w:rsidRPr="00A31F95">
        <w:rPr>
          <w:rFonts w:ascii="Times New Roman" w:hAnsi="Times New Roman" w:cs="Times New Roman"/>
          <w:sz w:val="28"/>
          <w:szCs w:val="28"/>
        </w:rPr>
        <w:t xml:space="preserve"> военно- спортивная игра «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, браво ребятушки!»,  Выступление агитбригады « </w:t>
      </w:r>
      <w:r w:rsidR="00543C21" w:rsidRPr="00A31F95">
        <w:rPr>
          <w:rFonts w:ascii="Times New Roman" w:hAnsi="Times New Roman" w:cs="Times New Roman"/>
          <w:sz w:val="28"/>
          <w:szCs w:val="28"/>
        </w:rPr>
        <w:t>Живи и  не болей</w:t>
      </w:r>
      <w:r w:rsidRPr="00A31F95">
        <w:rPr>
          <w:rFonts w:ascii="Times New Roman" w:hAnsi="Times New Roman" w:cs="Times New Roman"/>
          <w:sz w:val="28"/>
          <w:szCs w:val="28"/>
        </w:rPr>
        <w:t>»  и т. д..</w:t>
      </w:r>
    </w:p>
    <w:p w:rsidR="00B13793" w:rsidRPr="00A31F95" w:rsidRDefault="00B13793" w:rsidP="00B137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9798"/>
            <wp:effectExtent l="19050" t="0" r="3175" b="0"/>
            <wp:docPr id="4" name="Рисунок 4" descr="G:\ФОТО ГДК\день России 2015\12 июня 2015\ЮРА День России\DSC0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ГДК\день России 2015\12 июня 2015\ЮРА День России\DSC08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b/>
          <w:sz w:val="28"/>
          <w:szCs w:val="28"/>
        </w:rPr>
      </w:pPr>
    </w:p>
    <w:p w:rsidR="008F49E6" w:rsidRPr="00A31F95" w:rsidRDefault="008F49E6" w:rsidP="00F00F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95">
        <w:rPr>
          <w:rFonts w:ascii="Times New Roman" w:hAnsi="Times New Roman" w:cs="Times New Roman"/>
          <w:b/>
          <w:sz w:val="28"/>
          <w:szCs w:val="28"/>
        </w:rPr>
        <w:t>Организация досуга семей и пожилых людей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Мероприятия проходят в рамках реализации комплексных программ «Семья» на 2010-2014г.г. и «Старшее поколение» 2011-2016г.г.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Большую работу в этом направление проводит  семейное творческое объединения «Славяне», это и театрализованный спектакль  «О Рождестве Христовом»,  пасхальные посиделки, яблочный спас, концерты, посвященные христианским праздникам. Большим успехом пользуется городской фестиваль семейного творчества «От сердца к сердцу».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color w:val="3B217A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На объединение семей направлены  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мероприятия :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новогодние театрализованные представления, конкурсы детского рисунка, игровые программы, мероприятия, посвящённые христианским и традиционным праздникам, концерты 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Для старшего поколения  традиционно проводятся: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-тематические концерты в Доме ветеранов,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в соцзащите,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в Доме Милосердия,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- в обществе инвалидов.</w:t>
      </w:r>
    </w:p>
    <w:p w:rsidR="008F49E6" w:rsidRPr="00A31F95" w:rsidRDefault="008F49E6" w:rsidP="00A31F9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F49E6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Творческие коллективы МБУ «ГДК» принимают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участие  в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Международных,  Всероссийских, областных, районных и   городских  мероприятиях: </w:t>
      </w:r>
      <w:r w:rsidR="00B85217" w:rsidRPr="00A31F95">
        <w:rPr>
          <w:rFonts w:ascii="Times New Roman" w:hAnsi="Times New Roman" w:cs="Times New Roman"/>
          <w:sz w:val="28"/>
          <w:szCs w:val="28"/>
        </w:rPr>
        <w:t>Участие в юбилейном концерте коллектива «Волжские узоры» г. Н.Новгород, Всероссийский тур</w:t>
      </w:r>
      <w:r w:rsidR="00A31F95">
        <w:rPr>
          <w:rFonts w:ascii="Times New Roman" w:hAnsi="Times New Roman" w:cs="Times New Roman"/>
          <w:sz w:val="28"/>
          <w:szCs w:val="28"/>
        </w:rPr>
        <w:t>-</w:t>
      </w:r>
      <w:r w:rsidR="00B85217" w:rsidRPr="00A31F95">
        <w:rPr>
          <w:rFonts w:ascii="Times New Roman" w:hAnsi="Times New Roman" w:cs="Times New Roman"/>
          <w:sz w:val="28"/>
          <w:szCs w:val="28"/>
        </w:rPr>
        <w:t xml:space="preserve">слёт по спортивному ориентированию. Концертно-развлекательная программа для отдыхающих. </w:t>
      </w:r>
      <w:r w:rsidRPr="00A31F95">
        <w:rPr>
          <w:rFonts w:ascii="Times New Roman" w:hAnsi="Times New Roman" w:cs="Times New Roman"/>
          <w:sz w:val="28"/>
          <w:szCs w:val="28"/>
        </w:rPr>
        <w:t xml:space="preserve"> Всероссийский фестиваль –конкурс «Хрустальный ключ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»,  зональный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тур и гала концерт  Епархиального фестиваля-конкурса «Мы- православные Нижегородцы», областной конкурс  хореографических коллективов «Нижегородская мозаика», областной конкурс  хореографических коллективов « Волшебный каблучок»,   областной конкурс  исполнителей народной песни «Чтобы пела душа и жила Россия». Участие  в  районном  фестивале «Таланты  земли  Богородской»,  в детском районном фестивале «Подснежник», организация  и  проведение  общегородских  праздников «Широкая  масленица»,  открытие  школьного  базара, мероприятия  посвящённые  празднованию   Дня  Победы,  День  города и  Богородского поселения, праздничные  концерты, посвящённые  Дню  работников  ЖКХ, Дню  медицинского  работника, Дню  пожилого  человека,  Дню  учителя,  Дню  тружеников  сельского  хозяйства,  Дню сотрудников МВД,  Дню  Матери,  Международному  Дню инвалидов  и др.,  а  так же  концерты  для  жителей деревень  и  сёл  района.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proofErr w:type="gramStart"/>
      <w:r w:rsidRPr="00A31F95">
        <w:rPr>
          <w:rFonts w:ascii="Times New Roman" w:hAnsi="Times New Roman" w:cs="Times New Roman"/>
          <w:sz w:val="28"/>
          <w:szCs w:val="28"/>
        </w:rPr>
        <w:t>В  рамках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 возрождения  традиции  народной  культуры , ГДК   уделяет  огромное  внимание  проведению  народных  праздников:  весной  отмечаем  старинный  народный  праздник  Масленицу,  а  осенью – ярмарочные  гуляния.  Эти  праздники  «Пасхальные  посиделки»,  «Осенняя  карусель», «Всё о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спасах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>» не  обходятся  без  участия  народных  коллективов  ГДК.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женсоветом,  с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советом  ветеранов  войны, с  центром  социальной  защиты  населения, проводились   тематические концерты  в  Доме   ветеранов, в  центре  социальной  помощи: 8 Марта, музыкальная  программа  для  женщин  ветеранов «О тех, кто  дороги  и  милы» и др.  Мероприятия к </w:t>
      </w:r>
      <w:r w:rsidR="00B85217" w:rsidRPr="00A31F95">
        <w:rPr>
          <w:rFonts w:ascii="Times New Roman" w:hAnsi="Times New Roman" w:cs="Times New Roman"/>
          <w:sz w:val="28"/>
          <w:szCs w:val="28"/>
        </w:rPr>
        <w:t xml:space="preserve">70 </w:t>
      </w:r>
      <w:proofErr w:type="spellStart"/>
      <w:r w:rsidR="00B85217" w:rsidRPr="00A31F95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B85217" w:rsidRPr="00A31F95">
        <w:rPr>
          <w:rFonts w:ascii="Times New Roman" w:hAnsi="Times New Roman" w:cs="Times New Roman"/>
          <w:sz w:val="28"/>
          <w:szCs w:val="28"/>
        </w:rPr>
        <w:t xml:space="preserve"> Великой </w:t>
      </w:r>
      <w:r w:rsidRPr="00A31F95">
        <w:rPr>
          <w:rFonts w:ascii="Times New Roman" w:hAnsi="Times New Roman" w:cs="Times New Roman"/>
          <w:sz w:val="28"/>
          <w:szCs w:val="28"/>
        </w:rPr>
        <w:t xml:space="preserve">Победы, Рождественские посиделки, Новогодний вечер отдыха, вечера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отдыха  в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 Городском  Доме  Культуры.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proofErr w:type="gramStart"/>
      <w:r w:rsidRPr="00A31F95">
        <w:rPr>
          <w:rFonts w:ascii="Times New Roman" w:hAnsi="Times New Roman" w:cs="Times New Roman"/>
          <w:sz w:val="28"/>
          <w:szCs w:val="28"/>
        </w:rPr>
        <w:t>С  духовенством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>:  праздничная  программа «</w:t>
      </w:r>
      <w:r w:rsidR="00D8298E" w:rsidRPr="00A31F95">
        <w:rPr>
          <w:rFonts w:ascii="Times New Roman" w:hAnsi="Times New Roman" w:cs="Times New Roman"/>
          <w:sz w:val="28"/>
          <w:szCs w:val="28"/>
        </w:rPr>
        <w:t>Свет Рождественской звезды</w:t>
      </w:r>
      <w:r w:rsidRPr="00A31F95">
        <w:rPr>
          <w:rFonts w:ascii="Times New Roman" w:hAnsi="Times New Roman" w:cs="Times New Roman"/>
          <w:sz w:val="28"/>
          <w:szCs w:val="28"/>
        </w:rPr>
        <w:t xml:space="preserve">»,  участие  в  Епархиальном  конкурсе  «Пасха  Красная», праздничный  концерт  «Покров  Пресвятой  Богородицы»,  семейные  Пасхальные  посиделки, концерт« Праздник  святых  </w:t>
      </w:r>
      <w:r w:rsidRPr="00A31F95">
        <w:rPr>
          <w:rFonts w:ascii="Times New Roman" w:hAnsi="Times New Roman" w:cs="Times New Roman"/>
          <w:sz w:val="28"/>
          <w:szCs w:val="28"/>
        </w:rPr>
        <w:lastRenderedPageBreak/>
        <w:t>Жён – Мироносиц», детские  посиделки  «Пасхальная  радость», , зональный тур Епархиального фестиваля-конкурса «Мы православные Нижегородцы»</w:t>
      </w:r>
    </w:p>
    <w:p w:rsidR="008F49E6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Эти  и  другие  мероприятия  освещены  в  прессе  корреспондентами  местной   газеты  «Богородская  газета»  и  кабельным  телевидением  «Теле - Ока».  Другой  формой  отчёта  перед населением  являются  традиционные  отчётные  концерты,  проводимые  творческими коллективами  ГДК.</w:t>
      </w:r>
    </w:p>
    <w:p w:rsidR="00F00FBD" w:rsidRPr="00A31F95" w:rsidRDefault="00F00FBD" w:rsidP="00F00FBD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1987"/>
            <wp:effectExtent l="19050" t="0" r="3175" b="0"/>
            <wp:docPr id="7" name="Рисунок 7" descr="G:\ФОТО ГДК\ЕМЕЛИН НОВЫЙ ГОД фото\DSC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ГДК\ЕМЕЛИН НОВЫЙ ГОД фото\DSC05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b/>
          <w:sz w:val="28"/>
          <w:szCs w:val="28"/>
        </w:rPr>
      </w:pP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b/>
          <w:sz w:val="28"/>
          <w:szCs w:val="28"/>
        </w:rPr>
      </w:pPr>
      <w:r w:rsidRPr="00A31F95">
        <w:rPr>
          <w:rFonts w:ascii="Times New Roman" w:hAnsi="Times New Roman" w:cs="Times New Roman"/>
          <w:b/>
          <w:sz w:val="28"/>
          <w:szCs w:val="28"/>
        </w:rPr>
        <w:t>Творческие  коллективы  ГДК  принимали участие   в  областных  конкурсах и  фестивалях.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A31F95">
        <w:rPr>
          <w:rFonts w:ascii="Times New Roman" w:hAnsi="Times New Roman" w:cs="Times New Roman"/>
          <w:sz w:val="28"/>
          <w:szCs w:val="28"/>
        </w:rPr>
        <w:t xml:space="preserve"> областной фестиваль самодеятельных театральных кол-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«Театральные встречи в провинции»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Областной конкурс хоров –ветеранов г.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Новашино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народный хор «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Березополье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>»</w:t>
      </w:r>
    </w:p>
    <w:p w:rsidR="00F36B98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Городской конкурс семейного творчества «Мой папа самый, самый!» г. Богородск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 xml:space="preserve">- Участие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в  международном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конкурсе хореографических коллективов «Нижегородская мозаика»- средняя группа  народного коллектива «Каблучок» г. Дзержинск.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Участие в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A31F95">
        <w:rPr>
          <w:rFonts w:ascii="Times New Roman" w:hAnsi="Times New Roman" w:cs="Times New Roman"/>
          <w:sz w:val="28"/>
          <w:szCs w:val="28"/>
        </w:rPr>
        <w:t xml:space="preserve">межрайонном Фестивале самодеятельных коллективов «Синяя птица» г. Володарск.  т/ст. «Эмоция» лауреаты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31F95">
        <w:rPr>
          <w:rFonts w:ascii="Times New Roman" w:hAnsi="Times New Roman" w:cs="Times New Roman"/>
          <w:sz w:val="28"/>
          <w:szCs w:val="28"/>
        </w:rPr>
        <w:t xml:space="preserve"> степени в номинации «Сценическая смелость и фантазия»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Участие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в  Кубке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Приволжского Федерального Округа по народным танцам в  н/к «Каблучок» ст. гр. г. Н.Новгород  ДК Красное Сормово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Епархиальный конкурс «Пасха Красная» Лауреаты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31F95">
        <w:rPr>
          <w:rFonts w:ascii="Times New Roman" w:hAnsi="Times New Roman" w:cs="Times New Roman"/>
          <w:sz w:val="28"/>
          <w:szCs w:val="28"/>
        </w:rPr>
        <w:t xml:space="preserve"> степени.  ср.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г. Нижний Новгород.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31F95">
        <w:rPr>
          <w:rFonts w:ascii="Times New Roman" w:hAnsi="Times New Roman" w:cs="Times New Roman"/>
          <w:sz w:val="28"/>
          <w:szCs w:val="28"/>
        </w:rPr>
        <w:t xml:space="preserve">  Районный фестиваль семейного творчества «От сердца к сердцу» Выставка семейного творчества.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A31F95">
        <w:rPr>
          <w:rFonts w:ascii="Times New Roman" w:hAnsi="Times New Roman" w:cs="Times New Roman"/>
          <w:sz w:val="28"/>
          <w:szCs w:val="28"/>
        </w:rPr>
        <w:t>-районный фестиваль «Таланты земли Богородской» н/к «Каблучок». Лауреаты г. Богородск ФОК Победа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A31F95">
        <w:rPr>
          <w:rFonts w:ascii="Times New Roman" w:hAnsi="Times New Roman" w:cs="Times New Roman"/>
          <w:sz w:val="28"/>
          <w:szCs w:val="28"/>
        </w:rPr>
        <w:t xml:space="preserve"> Всероссийский фольклорный фестиваль-конкурс «Хрустальный ключ»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A31F9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Всероссийскийфестиваль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«Крепкая семья-Крепкая Россия», к 70-летию Победы.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Семья Устимовых- 1 место в номинации декоративно-прикладное творчество, т/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«Эмоция» -1 место в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номинации  сценическое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творчество.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31F95">
        <w:rPr>
          <w:rFonts w:ascii="Times New Roman" w:hAnsi="Times New Roman" w:cs="Times New Roman"/>
          <w:sz w:val="28"/>
          <w:szCs w:val="28"/>
        </w:rPr>
        <w:t xml:space="preserve"> Областной фестиваль конкурс  гармонистов  и частушечников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«Играют на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руси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гармони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 Участие в областном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конкурсе  «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>Новые имена» г. Павлово</w:t>
      </w:r>
    </w:p>
    <w:p w:rsidR="00705C52" w:rsidRPr="00A31F95" w:rsidRDefault="00705C52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Межрегиональный  </w:t>
      </w:r>
      <w:r w:rsidR="0083518D" w:rsidRPr="00A31F95">
        <w:rPr>
          <w:rFonts w:ascii="Times New Roman" w:hAnsi="Times New Roman" w:cs="Times New Roman"/>
          <w:sz w:val="28"/>
          <w:szCs w:val="28"/>
        </w:rPr>
        <w:t xml:space="preserve">фестиваль конкурс </w:t>
      </w:r>
      <w:r w:rsidRPr="00A31F95">
        <w:rPr>
          <w:rFonts w:ascii="Times New Roman" w:hAnsi="Times New Roman" w:cs="Times New Roman"/>
          <w:sz w:val="28"/>
          <w:szCs w:val="28"/>
        </w:rPr>
        <w:t>«Волжские берега» н</w:t>
      </w:r>
      <w:r w:rsidR="0083518D" w:rsidRPr="00A31F95">
        <w:rPr>
          <w:rFonts w:ascii="Times New Roman" w:hAnsi="Times New Roman" w:cs="Times New Roman"/>
          <w:sz w:val="28"/>
          <w:szCs w:val="28"/>
        </w:rPr>
        <w:t xml:space="preserve">оминация хореография.  </w:t>
      </w:r>
      <w:r w:rsidRPr="00A31F95">
        <w:rPr>
          <w:rFonts w:ascii="Times New Roman" w:hAnsi="Times New Roman" w:cs="Times New Roman"/>
          <w:sz w:val="28"/>
          <w:szCs w:val="28"/>
        </w:rPr>
        <w:t xml:space="preserve">Лауреаты </w:t>
      </w:r>
      <w:r w:rsidRPr="00A31F9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31F95">
        <w:rPr>
          <w:rFonts w:ascii="Times New Roman" w:hAnsi="Times New Roman" w:cs="Times New Roman"/>
          <w:sz w:val="28"/>
          <w:szCs w:val="28"/>
        </w:rPr>
        <w:t xml:space="preserve"> степени. Ср.гр.</w:t>
      </w:r>
      <w:r w:rsidR="0083518D" w:rsidRPr="00A31F95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proofErr w:type="gramStart"/>
      <w:r w:rsidR="0083518D" w:rsidRPr="00A31F95">
        <w:rPr>
          <w:rFonts w:ascii="Times New Roman" w:hAnsi="Times New Roman" w:cs="Times New Roman"/>
          <w:sz w:val="28"/>
          <w:szCs w:val="28"/>
        </w:rPr>
        <w:t>Лысково</w:t>
      </w:r>
      <w:proofErr w:type="spellEnd"/>
      <w:r w:rsidR="0083518D" w:rsidRPr="00A31F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3518D" w:rsidRPr="00A31F95">
        <w:rPr>
          <w:rFonts w:ascii="Times New Roman" w:hAnsi="Times New Roman" w:cs="Times New Roman"/>
          <w:sz w:val="28"/>
          <w:szCs w:val="28"/>
        </w:rPr>
        <w:t xml:space="preserve"> Дворец культуры</w:t>
      </w:r>
    </w:p>
    <w:p w:rsidR="0083518D" w:rsidRPr="00A31F95" w:rsidRDefault="0083518D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«Моя мама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самая ,самая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>!» Конкурсная программа</w:t>
      </w:r>
    </w:p>
    <w:p w:rsidR="0083518D" w:rsidRDefault="0083518D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 Городской конкурс «Молодая семья»</w:t>
      </w:r>
    </w:p>
    <w:p w:rsidR="00F00FBD" w:rsidRDefault="00F00FBD" w:rsidP="00A31F95">
      <w:pPr>
        <w:rPr>
          <w:rFonts w:ascii="Times New Roman" w:hAnsi="Times New Roman" w:cs="Times New Roman"/>
          <w:sz w:val="28"/>
          <w:szCs w:val="28"/>
        </w:rPr>
      </w:pPr>
    </w:p>
    <w:p w:rsidR="00F00FBD" w:rsidRDefault="00F00FBD" w:rsidP="00F00F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3916"/>
            <wp:effectExtent l="19050" t="0" r="3175" b="0"/>
            <wp:docPr id="9" name="Рисунок 9" descr="G:\ФОТО ГДК\отчетник 2015г апрель\Отчётный 5 апреля\DSC0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ГДК\отчетник 2015г апрель\Отчётный 5 апреля\DSC06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BD" w:rsidRPr="00A31F95" w:rsidRDefault="00F00FBD" w:rsidP="00F00F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809" cy="4289898"/>
            <wp:effectExtent l="19050" t="0" r="4791" b="0"/>
            <wp:docPr id="8" name="Рисунок 8" descr="G:\ФОТО ГДК\отчетник 2015г апрель\Отчётный 5 апреля\DSC0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ГДК\отчетник 2015г апрель\Отчётный 5 апреля\DSC06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E6" w:rsidRPr="00A31F95" w:rsidRDefault="008F49E6" w:rsidP="00A31F95">
      <w:pPr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МБУ «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ГДК»  является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 центром  совместной  работы  творческих  коллективов  г. Богородска.  В  число  самодеятельных  творческих  коллективов  ГДК,  объединяющих около 400  человек,  входят: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1)  Ансамбль  народного танца «Каблучок», объединяющих  5  возрастных групп  от  5  до  25  лет.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2) Кружок  резьбы  по  бересте «Берёзка» изготовление рамок из багета - возрастная группа  от10 до 14 лет.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3) Студия  ритмической  гимнастики и уроки народного танца</w:t>
      </w:r>
    </w:p>
    <w:p w:rsidR="008F49E6" w:rsidRPr="00A31F95" w:rsidRDefault="00D8298E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4</w:t>
      </w:r>
      <w:r w:rsidR="008F49E6" w:rsidRPr="00A31F95">
        <w:rPr>
          <w:rFonts w:ascii="Times New Roman" w:hAnsi="Times New Roman" w:cs="Times New Roman"/>
          <w:sz w:val="28"/>
          <w:szCs w:val="28"/>
        </w:rPr>
        <w:t xml:space="preserve">) Театральная студия «Эмоция»  </w:t>
      </w:r>
      <w:r w:rsidRPr="00A31F95">
        <w:rPr>
          <w:rFonts w:ascii="Times New Roman" w:hAnsi="Times New Roman" w:cs="Times New Roman"/>
          <w:sz w:val="28"/>
          <w:szCs w:val="28"/>
        </w:rPr>
        <w:t xml:space="preserve"> -</w:t>
      </w:r>
      <w:r w:rsidR="00705C52"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>4</w:t>
      </w:r>
      <w:r w:rsidR="008F49E6" w:rsidRPr="00A31F95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8F49E6" w:rsidRPr="00A31F95" w:rsidRDefault="00D8298E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5</w:t>
      </w:r>
      <w:r w:rsidR="008F49E6" w:rsidRPr="00A31F95">
        <w:rPr>
          <w:rFonts w:ascii="Times New Roman" w:hAnsi="Times New Roman" w:cs="Times New Roman"/>
          <w:sz w:val="28"/>
          <w:szCs w:val="28"/>
        </w:rPr>
        <w:t>)  Песенно-танцевальный  коллектив  «Березополье»</w:t>
      </w:r>
    </w:p>
    <w:p w:rsidR="008F49E6" w:rsidRPr="00A31F95" w:rsidRDefault="00D8298E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6</w:t>
      </w:r>
      <w:r w:rsidR="008F49E6" w:rsidRPr="00A31F95">
        <w:rPr>
          <w:rFonts w:ascii="Times New Roman" w:hAnsi="Times New Roman" w:cs="Times New Roman"/>
          <w:sz w:val="28"/>
          <w:szCs w:val="28"/>
        </w:rPr>
        <w:t>)  Ансамбль  народных  инструментов</w:t>
      </w:r>
    </w:p>
    <w:p w:rsidR="008F49E6" w:rsidRPr="00A31F95" w:rsidRDefault="00D8298E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7</w:t>
      </w:r>
      <w:r w:rsidR="008F49E6" w:rsidRPr="00A31F95">
        <w:rPr>
          <w:rFonts w:ascii="Times New Roman" w:hAnsi="Times New Roman" w:cs="Times New Roman"/>
          <w:sz w:val="28"/>
          <w:szCs w:val="28"/>
        </w:rPr>
        <w:t>)  Ансамбль  народной  песни «Здравица»</w:t>
      </w:r>
    </w:p>
    <w:p w:rsidR="008F49E6" w:rsidRPr="00A31F95" w:rsidRDefault="00D8298E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8</w:t>
      </w:r>
      <w:r w:rsidR="008F49E6" w:rsidRPr="00A31F95">
        <w:rPr>
          <w:rFonts w:ascii="Times New Roman" w:hAnsi="Times New Roman" w:cs="Times New Roman"/>
          <w:sz w:val="28"/>
          <w:szCs w:val="28"/>
        </w:rPr>
        <w:t>)  Рок – группы</w:t>
      </w:r>
    </w:p>
    <w:p w:rsidR="008F49E6" w:rsidRPr="00A31F95" w:rsidRDefault="00D8298E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9</w:t>
      </w:r>
      <w:r w:rsidR="008F49E6" w:rsidRPr="00A31F95">
        <w:rPr>
          <w:rFonts w:ascii="Times New Roman" w:hAnsi="Times New Roman" w:cs="Times New Roman"/>
          <w:sz w:val="28"/>
          <w:szCs w:val="28"/>
        </w:rPr>
        <w:t>) Студия восточного танца.</w:t>
      </w:r>
    </w:p>
    <w:p w:rsidR="008F49E6" w:rsidRPr="00A31F95" w:rsidRDefault="00D8298E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10</w:t>
      </w:r>
      <w:r w:rsidR="008F49E6" w:rsidRPr="00A31F95">
        <w:rPr>
          <w:rFonts w:ascii="Times New Roman" w:hAnsi="Times New Roman" w:cs="Times New Roman"/>
          <w:sz w:val="28"/>
          <w:szCs w:val="28"/>
        </w:rPr>
        <w:t>) клуб «Ветеран»</w:t>
      </w:r>
    </w:p>
    <w:p w:rsidR="00D8298E" w:rsidRPr="00A31F95" w:rsidRDefault="00D8298E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11) кружок по рукоделию (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и мягкая игрушка) «Маленький мастер»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12) клуб « Семья»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13) клуб «Даёшь молодёжь»</w:t>
      </w:r>
    </w:p>
    <w:p w:rsidR="008F49E6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14)</w:t>
      </w:r>
      <w:r w:rsidR="00D8298E" w:rsidRPr="00A31F95">
        <w:rPr>
          <w:rFonts w:ascii="Times New Roman" w:hAnsi="Times New Roman" w:cs="Times New Roman"/>
          <w:sz w:val="28"/>
          <w:szCs w:val="28"/>
        </w:rPr>
        <w:t xml:space="preserve">танцевальный </w:t>
      </w:r>
      <w:r w:rsidRPr="00A31F95">
        <w:rPr>
          <w:rFonts w:ascii="Times New Roman" w:hAnsi="Times New Roman" w:cs="Times New Roman"/>
          <w:sz w:val="28"/>
          <w:szCs w:val="28"/>
        </w:rPr>
        <w:t xml:space="preserve"> ансамбль «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Каблучата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>» 1и 2 год обучения от 3 до 4 лет.</w:t>
      </w:r>
    </w:p>
    <w:p w:rsidR="00C32705" w:rsidRPr="007C44F6" w:rsidRDefault="00C32705" w:rsidP="00C3270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13793">
        <w:rPr>
          <w:rFonts w:ascii="Times New Roman" w:hAnsi="Times New Roman" w:cs="Times New Roman"/>
          <w:sz w:val="28"/>
          <w:szCs w:val="28"/>
          <w:lang w:val="en-US"/>
        </w:rPr>
        <w:t xml:space="preserve">15) </w:t>
      </w:r>
      <w:r>
        <w:rPr>
          <w:rFonts w:ascii="Times New Roman" w:hAnsi="Times New Roman" w:cs="Times New Roman"/>
          <w:sz w:val="28"/>
          <w:szCs w:val="28"/>
        </w:rPr>
        <w:t>Танцевальная</w:t>
      </w:r>
      <w:r w:rsidRPr="00B137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студия</w:t>
      </w:r>
      <w:r w:rsidRPr="00B13793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C32705">
        <w:rPr>
          <w:rFonts w:ascii="Times New Roman" w:hAnsi="Times New Roman" w:cs="Times New Roman"/>
          <w:sz w:val="28"/>
          <w:szCs w:val="28"/>
          <w:lang w:val="en-US"/>
        </w:rPr>
        <w:t>Keti</w:t>
      </w:r>
      <w:proofErr w:type="spellEnd"/>
      <w:r w:rsidRPr="00B137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2705">
        <w:rPr>
          <w:rFonts w:ascii="Times New Roman" w:hAnsi="Times New Roman" w:cs="Times New Roman"/>
          <w:sz w:val="28"/>
          <w:szCs w:val="28"/>
          <w:lang w:val="en-US"/>
        </w:rPr>
        <w:t>pole</w:t>
      </w:r>
      <w:r w:rsidRPr="00B137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2705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B13793">
        <w:rPr>
          <w:rFonts w:ascii="Times New Roman" w:hAnsi="Times New Roman" w:cs="Times New Roman"/>
          <w:sz w:val="28"/>
          <w:szCs w:val="28"/>
          <w:lang w:val="en-US"/>
        </w:rPr>
        <w:t xml:space="preserve"> &amp;</w:t>
      </w:r>
      <w:r w:rsidRPr="00C32705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B13793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F36B98" w:rsidRPr="00F36B98" w:rsidRDefault="00F36B98" w:rsidP="00F36B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9798"/>
            <wp:effectExtent l="19050" t="0" r="3175" b="0"/>
            <wp:docPr id="10" name="Рисунок 10" descr="G:\ФОТО ГДК\отчетник 2015г апрель\Отчётный 5 апреля\DSC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ГДК\отчетник 2015г апрель\Отчётный 5 апреля\DSC05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05" w:rsidRPr="00B13793" w:rsidRDefault="00C32705" w:rsidP="00A31F95">
      <w:pPr>
        <w:ind w:left="1140"/>
        <w:rPr>
          <w:rFonts w:ascii="Times New Roman" w:hAnsi="Times New Roman" w:cs="Times New Roman"/>
          <w:sz w:val="28"/>
          <w:szCs w:val="28"/>
          <w:lang w:val="en-US"/>
        </w:rPr>
      </w:pPr>
    </w:p>
    <w:p w:rsidR="008F49E6" w:rsidRPr="00A31F95" w:rsidRDefault="008F49E6" w:rsidP="00A31F95">
      <w:pPr>
        <w:ind w:left="1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95">
        <w:rPr>
          <w:rFonts w:ascii="Times New Roman" w:hAnsi="Times New Roman" w:cs="Times New Roman"/>
          <w:b/>
          <w:sz w:val="28"/>
          <w:szCs w:val="28"/>
        </w:rPr>
        <w:t>Для  проведения  занятий  творческих  коллективов  в  здании  ГДК  имеются: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1)большой  хореографический  зал  (на  50 чел.)  с  деревянным полом,  зеркалами  и   станками  двух  уровней.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2) малый хореографический  зал (на  35  чел.)  для занятий  гимнастикой  с мягким  покрытием  пола,  с  зеркалами  и  станками.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3)хоровой  класс  на  35  человек.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Для  проведения  культурно – массовых  мероприятий  в  здании  ГДК  имеется: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1)</w:t>
      </w:r>
      <w:r w:rsidR="0083518D"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 xml:space="preserve">сцена  (12м </w:t>
      </w:r>
      <w:r w:rsidRPr="00A31F95">
        <w:rPr>
          <w:rFonts w:ascii="Times New Roman" w:hAnsi="Times New Roman" w:cs="Times New Roman"/>
          <w:b/>
          <w:sz w:val="28"/>
          <w:szCs w:val="28"/>
        </w:rPr>
        <w:t>×</w:t>
      </w:r>
      <w:r w:rsidRPr="00A31F95">
        <w:rPr>
          <w:rFonts w:ascii="Times New Roman" w:hAnsi="Times New Roman" w:cs="Times New Roman"/>
          <w:sz w:val="28"/>
          <w:szCs w:val="28"/>
        </w:rPr>
        <w:t xml:space="preserve"> 12м </w:t>
      </w:r>
      <w:r w:rsidRPr="00A31F95">
        <w:rPr>
          <w:rFonts w:ascii="Times New Roman" w:hAnsi="Times New Roman" w:cs="Times New Roman"/>
          <w:b/>
          <w:sz w:val="28"/>
          <w:szCs w:val="28"/>
        </w:rPr>
        <w:t xml:space="preserve">× </w:t>
      </w:r>
      <w:r w:rsidRPr="00A31F95">
        <w:rPr>
          <w:rFonts w:ascii="Times New Roman" w:hAnsi="Times New Roman" w:cs="Times New Roman"/>
          <w:sz w:val="28"/>
          <w:szCs w:val="28"/>
        </w:rPr>
        <w:t>10м),  на  которой  во  время  проведения  концертов,  цирковых  и  театральных  представлений  одновременно  располагаются  до  120  человек  и  которая  оборудована  специальными  световыми  приборами  и  декорациями,  а  также  приспособлениями  для  их  подъёма.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2)зрительный  зал  на  450  мест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3)  дискотечный  зал  на  400 человек.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Кроме  того,  в  ГДК  созданы условия  и  для  специалистов.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Для  их  работы    в ГДК  имеются: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1)методические  кабинеты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2)мастерская  художника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3)  костюмерная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4)столярная мастерская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5)складские  помещения  для  хранения  декорации,  реквизита,  аппаратуры.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6)гараж  7м </w:t>
      </w:r>
      <w:r w:rsidRPr="00A31F95">
        <w:rPr>
          <w:rFonts w:ascii="Times New Roman" w:hAnsi="Times New Roman" w:cs="Times New Roman"/>
          <w:b/>
          <w:sz w:val="28"/>
          <w:szCs w:val="28"/>
        </w:rPr>
        <w:t>×</w:t>
      </w:r>
      <w:r w:rsidRPr="00A31F95">
        <w:rPr>
          <w:rFonts w:ascii="Times New Roman" w:hAnsi="Times New Roman" w:cs="Times New Roman"/>
          <w:sz w:val="28"/>
          <w:szCs w:val="28"/>
        </w:rPr>
        <w:t xml:space="preserve"> 9м  для автобуса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Все  помещения  ГДК  используются  в  полном  объёме,  занятия   народных  коллективов  проводятся  в  очень  плотном графике:  ежедневно  с  15.00  до  21.00 часов  в  ГДК  одновременно  занимаются  3-4  коллектива.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3518D" w:rsidP="00A31F95">
      <w:pPr>
        <w:ind w:left="1140"/>
        <w:rPr>
          <w:rFonts w:ascii="Times New Roman" w:hAnsi="Times New Roman" w:cs="Times New Roman"/>
          <w:sz w:val="28"/>
          <w:szCs w:val="28"/>
          <w:u w:val="single"/>
        </w:rPr>
      </w:pPr>
      <w:r w:rsidRPr="00A31F95">
        <w:rPr>
          <w:rFonts w:ascii="Times New Roman" w:hAnsi="Times New Roman" w:cs="Times New Roman"/>
          <w:sz w:val="28"/>
          <w:szCs w:val="28"/>
        </w:rPr>
        <w:t>В течение 2015</w:t>
      </w:r>
      <w:r w:rsidR="008F49E6" w:rsidRPr="00A31F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49E6" w:rsidRPr="00A31F95">
        <w:rPr>
          <w:rFonts w:ascii="Times New Roman" w:hAnsi="Times New Roman" w:cs="Times New Roman"/>
          <w:sz w:val="28"/>
          <w:szCs w:val="28"/>
        </w:rPr>
        <w:t>года  из</w:t>
      </w:r>
      <w:proofErr w:type="gramEnd"/>
      <w:r w:rsidR="008F49E6" w:rsidRPr="00A31F95">
        <w:rPr>
          <w:rFonts w:ascii="Times New Roman" w:hAnsi="Times New Roman" w:cs="Times New Roman"/>
          <w:sz w:val="28"/>
          <w:szCs w:val="28"/>
        </w:rPr>
        <w:t xml:space="preserve"> средств  бюджета  при содействии Управления    культуры  Богородского муниципального района  и спец.счёта  в МБУ «ГДК» </w:t>
      </w:r>
      <w:r w:rsidR="008F49E6" w:rsidRPr="00A31F95">
        <w:rPr>
          <w:rFonts w:ascii="Times New Roman" w:hAnsi="Times New Roman" w:cs="Times New Roman"/>
          <w:sz w:val="28"/>
          <w:szCs w:val="28"/>
          <w:u w:val="single"/>
        </w:rPr>
        <w:t>отремонтированы:</w:t>
      </w:r>
    </w:p>
    <w:p w:rsidR="008F49E6" w:rsidRPr="00A31F95" w:rsidRDefault="0083518D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П</w:t>
      </w:r>
      <w:r w:rsidR="00FC7F28" w:rsidRPr="00A31F95">
        <w:rPr>
          <w:rFonts w:ascii="Times New Roman" w:hAnsi="Times New Roman" w:cs="Times New Roman"/>
          <w:sz w:val="28"/>
          <w:szCs w:val="28"/>
        </w:rPr>
        <w:t>роведён косметический  ремонт – 50 000 рублей.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="0083518D" w:rsidRPr="00A31F95">
        <w:rPr>
          <w:rFonts w:ascii="Times New Roman" w:hAnsi="Times New Roman" w:cs="Times New Roman"/>
          <w:sz w:val="28"/>
          <w:szCs w:val="28"/>
        </w:rPr>
        <w:t>Капитальный ремонт фасада здания 2000180 рублей</w:t>
      </w:r>
      <w:r w:rsidR="00FC7F28"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="0083518D" w:rsidRPr="00A31F95">
        <w:rPr>
          <w:rFonts w:ascii="Times New Roman" w:hAnsi="Times New Roman" w:cs="Times New Roman"/>
          <w:sz w:val="28"/>
          <w:szCs w:val="28"/>
        </w:rPr>
        <w:t>(бюджет)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</w:t>
      </w:r>
      <w:r w:rsidR="0083518D" w:rsidRPr="00A31F95">
        <w:rPr>
          <w:rFonts w:ascii="Times New Roman" w:hAnsi="Times New Roman" w:cs="Times New Roman"/>
          <w:sz w:val="28"/>
          <w:szCs w:val="28"/>
        </w:rPr>
        <w:t xml:space="preserve"> Замена окон на стеклопакеты </w:t>
      </w:r>
      <w:proofErr w:type="gramStart"/>
      <w:r w:rsidR="0083518D" w:rsidRPr="00A31F95">
        <w:rPr>
          <w:rFonts w:ascii="Times New Roman" w:hAnsi="Times New Roman" w:cs="Times New Roman"/>
          <w:sz w:val="28"/>
          <w:szCs w:val="28"/>
        </w:rPr>
        <w:t>( 6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шт.)</w:t>
      </w:r>
      <w:r w:rsidR="0083518D" w:rsidRPr="00A31F95">
        <w:rPr>
          <w:rFonts w:ascii="Times New Roman" w:hAnsi="Times New Roman" w:cs="Times New Roman"/>
          <w:sz w:val="28"/>
          <w:szCs w:val="28"/>
        </w:rPr>
        <w:t xml:space="preserve"> – 97 </w:t>
      </w:r>
      <w:r w:rsidRPr="00A31F95">
        <w:rPr>
          <w:rFonts w:ascii="Times New Roman" w:hAnsi="Times New Roman" w:cs="Times New Roman"/>
          <w:sz w:val="28"/>
          <w:szCs w:val="28"/>
        </w:rPr>
        <w:t>000 рублей.</w:t>
      </w:r>
    </w:p>
    <w:p w:rsidR="0083518D" w:rsidRPr="00A31F95" w:rsidRDefault="0083518D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Декоративное освещение фасада здания – 116 000 рублей</w:t>
      </w:r>
    </w:p>
    <w:p w:rsidR="0083518D" w:rsidRPr="00A31F95" w:rsidRDefault="00FC7F28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 У</w:t>
      </w:r>
      <w:r w:rsidR="0083518D" w:rsidRPr="00A31F95">
        <w:rPr>
          <w:rFonts w:ascii="Times New Roman" w:hAnsi="Times New Roman" w:cs="Times New Roman"/>
          <w:sz w:val="28"/>
          <w:szCs w:val="28"/>
        </w:rPr>
        <w:t>личный рекламный стенд – 40 000 рублей</w:t>
      </w:r>
    </w:p>
    <w:p w:rsidR="0083518D" w:rsidRPr="00A31F95" w:rsidRDefault="0083518D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="00FC7F28" w:rsidRPr="00A31F95">
        <w:rPr>
          <w:rFonts w:ascii="Times New Roman" w:hAnsi="Times New Roman" w:cs="Times New Roman"/>
          <w:sz w:val="28"/>
          <w:szCs w:val="28"/>
        </w:rPr>
        <w:t>Капитальный ремонт комнаты  «КВН» - 20 000 рублей.</w:t>
      </w:r>
    </w:p>
    <w:p w:rsidR="00FC7F28" w:rsidRPr="00A31F95" w:rsidRDefault="00FC7F28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 Капитальный ремонт малого хореографического зала (бюджет)</w:t>
      </w:r>
    </w:p>
    <w:p w:rsidR="00FC7F28" w:rsidRPr="00A31F95" w:rsidRDefault="00FC7F28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 Пошив костюмов, изготовление декораций – 60 000 рублей.</w:t>
      </w:r>
    </w:p>
    <w:p w:rsidR="00FC7F28" w:rsidRPr="00A31F95" w:rsidRDefault="00FC7F28" w:rsidP="00A31F95">
      <w:pPr>
        <w:ind w:left="1140"/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  <w:u w:val="single"/>
        </w:rPr>
      </w:pPr>
      <w:r w:rsidRPr="00A31F95">
        <w:rPr>
          <w:rFonts w:ascii="Times New Roman" w:hAnsi="Times New Roman" w:cs="Times New Roman"/>
          <w:sz w:val="28"/>
          <w:szCs w:val="28"/>
          <w:u w:val="single"/>
        </w:rPr>
        <w:t>Приобретены:</w:t>
      </w:r>
    </w:p>
    <w:p w:rsidR="00FC7F28" w:rsidRPr="00A31F95" w:rsidRDefault="00FC7F28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Банкетки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–</w:t>
      </w:r>
      <w:r w:rsidRPr="00A31F9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>15 000 рублей</w:t>
      </w:r>
    </w:p>
    <w:p w:rsidR="00FC7F28" w:rsidRPr="00A31F95" w:rsidRDefault="00FC7F28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Коммуникационные провода – 17 000 рублей</w:t>
      </w:r>
    </w:p>
    <w:p w:rsidR="00FC7F28" w:rsidRPr="00A31F95" w:rsidRDefault="00FC7F28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Бас гитара – 28 000 рублей</w:t>
      </w:r>
    </w:p>
    <w:p w:rsidR="00FC7F28" w:rsidRPr="00A31F95" w:rsidRDefault="00FC7F28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Монитор для гитары – 11 000 рублей</w:t>
      </w:r>
    </w:p>
    <w:p w:rsidR="008F49E6" w:rsidRPr="00A31F95" w:rsidRDefault="00FC7F28" w:rsidP="00A31F95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Н</w:t>
      </w:r>
      <w:r w:rsidR="008F49E6" w:rsidRPr="00A31F95">
        <w:rPr>
          <w:rFonts w:ascii="Times New Roman" w:hAnsi="Times New Roman" w:cs="Times New Roman"/>
          <w:sz w:val="28"/>
          <w:szCs w:val="28"/>
        </w:rPr>
        <w:t xml:space="preserve">овогодние украшения </w:t>
      </w:r>
      <w:r w:rsidRPr="00A31F95">
        <w:rPr>
          <w:rFonts w:ascii="Times New Roman" w:hAnsi="Times New Roman" w:cs="Times New Roman"/>
          <w:sz w:val="28"/>
          <w:szCs w:val="28"/>
        </w:rPr>
        <w:t xml:space="preserve">– 90 </w:t>
      </w:r>
      <w:r w:rsidR="008F49E6" w:rsidRPr="00A31F95">
        <w:rPr>
          <w:rFonts w:ascii="Times New Roman" w:hAnsi="Times New Roman" w:cs="Times New Roman"/>
          <w:sz w:val="28"/>
          <w:szCs w:val="28"/>
        </w:rPr>
        <w:t>000 рублей,</w:t>
      </w: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</w:p>
    <w:p w:rsidR="008F49E6" w:rsidRPr="00A31F95" w:rsidRDefault="008F49E6" w:rsidP="00A31F95">
      <w:pPr>
        <w:ind w:left="1140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Директор  МБУ «ГДК»:                                                Д.Р.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Фейгин</w:t>
      </w:r>
      <w:proofErr w:type="spellEnd"/>
    </w:p>
    <w:bookmarkEnd w:id="0"/>
    <w:p w:rsidR="00054714" w:rsidRPr="00A31F95" w:rsidRDefault="00054714" w:rsidP="00A31F95">
      <w:pPr>
        <w:rPr>
          <w:rFonts w:ascii="Times New Roman" w:hAnsi="Times New Roman" w:cs="Times New Roman"/>
          <w:sz w:val="28"/>
          <w:szCs w:val="28"/>
        </w:rPr>
      </w:pPr>
    </w:p>
    <w:sectPr w:rsidR="00054714" w:rsidRPr="00A31F95" w:rsidSect="00070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9E6"/>
    <w:rsid w:val="00054714"/>
    <w:rsid w:val="00070C6D"/>
    <w:rsid w:val="0007472C"/>
    <w:rsid w:val="000C1068"/>
    <w:rsid w:val="005414F0"/>
    <w:rsid w:val="00543C21"/>
    <w:rsid w:val="005E3DBE"/>
    <w:rsid w:val="00705C52"/>
    <w:rsid w:val="007C44F6"/>
    <w:rsid w:val="0083518D"/>
    <w:rsid w:val="00866E9C"/>
    <w:rsid w:val="008F49E6"/>
    <w:rsid w:val="00A31F95"/>
    <w:rsid w:val="00B036AA"/>
    <w:rsid w:val="00B13793"/>
    <w:rsid w:val="00B85217"/>
    <w:rsid w:val="00B865E5"/>
    <w:rsid w:val="00C32705"/>
    <w:rsid w:val="00D47A96"/>
    <w:rsid w:val="00D8298E"/>
    <w:rsid w:val="00F00FBD"/>
    <w:rsid w:val="00F36B98"/>
    <w:rsid w:val="00F6717A"/>
    <w:rsid w:val="00FC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66F381-3306-4BAE-80AE-48D16559F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8F49E6"/>
    <w:pPr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8F49E6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5">
    <w:name w:val="No Spacing"/>
    <w:uiPriority w:val="1"/>
    <w:qFormat/>
    <w:rsid w:val="008F49E6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541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14F0"/>
  </w:style>
  <w:style w:type="table" w:styleId="a8">
    <w:name w:val="Table Grid"/>
    <w:basedOn w:val="a1"/>
    <w:uiPriority w:val="59"/>
    <w:rsid w:val="00D47A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1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3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2666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Home</cp:lastModifiedBy>
  <cp:revision>2</cp:revision>
  <dcterms:created xsi:type="dcterms:W3CDTF">2016-09-25T18:38:00Z</dcterms:created>
  <dcterms:modified xsi:type="dcterms:W3CDTF">2016-09-25T18:38:00Z</dcterms:modified>
</cp:coreProperties>
</file>